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0D" w:rsidRPr="00051727" w:rsidRDefault="004B490D" w:rsidP="004A0E7B">
      <w:pPr>
        <w:jc w:val="center"/>
        <w:rPr>
          <w:rFonts w:ascii="Arial" w:hAnsi="Arial" w:cs="Arial"/>
          <w:b/>
          <w:sz w:val="24"/>
          <w:szCs w:val="24"/>
        </w:rPr>
      </w:pPr>
      <w:r w:rsidRPr="00051727">
        <w:rPr>
          <w:rFonts w:ascii="Arial" w:hAnsi="Arial" w:cs="Arial"/>
          <w:b/>
          <w:sz w:val="24"/>
          <w:szCs w:val="24"/>
        </w:rPr>
        <w:t>ΠΛΗΡΕΞΟΥΣΙΟ-ΕΞΟΥΣΙΟΔΟΤΗΣΗ</w:t>
      </w:r>
    </w:p>
    <w:p w:rsidR="004B490D" w:rsidRDefault="004B490D" w:rsidP="0036462D">
      <w:pPr>
        <w:spacing w:before="100" w:beforeAutospacing="1" w:after="100" w:afterAutospacing="1" w:line="360" w:lineRule="auto"/>
        <w:ind w:firstLine="720"/>
        <w:jc w:val="both"/>
        <w:rPr>
          <w:rFonts w:ascii="Arial" w:hAnsi="Arial" w:cs="Arial"/>
          <w:sz w:val="24"/>
          <w:szCs w:val="24"/>
        </w:rPr>
      </w:pPr>
      <w:r>
        <w:rPr>
          <w:rFonts w:ascii="Arial" w:hAnsi="Arial" w:cs="Arial"/>
          <w:sz w:val="24"/>
          <w:szCs w:val="24"/>
        </w:rPr>
        <w:tab/>
        <w:t>Ο υπογεγραμμένος</w:t>
      </w:r>
      <w:r w:rsidRPr="00051727">
        <w:rPr>
          <w:rFonts w:ascii="Arial" w:hAnsi="Arial" w:cs="Arial"/>
          <w:sz w:val="24"/>
          <w:szCs w:val="24"/>
        </w:rPr>
        <w:t>………………………</w:t>
      </w:r>
      <w:r w:rsidRPr="00051727">
        <w:rPr>
          <w:rFonts w:ascii="Arial" w:hAnsi="Arial" w:cs="Arial"/>
          <w:b/>
          <w:sz w:val="24"/>
          <w:szCs w:val="24"/>
        </w:rPr>
        <w:t xml:space="preserve">, κάτοικος </w:t>
      </w:r>
      <w:r>
        <w:rPr>
          <w:rFonts w:ascii="Arial" w:hAnsi="Arial" w:cs="Arial"/>
          <w:b/>
          <w:sz w:val="24"/>
          <w:szCs w:val="24"/>
        </w:rPr>
        <w:t xml:space="preserve">…… </w:t>
      </w:r>
      <w:r w:rsidRPr="00051727">
        <w:rPr>
          <w:rFonts w:ascii="Arial" w:hAnsi="Arial" w:cs="Arial"/>
          <w:b/>
          <w:sz w:val="24"/>
          <w:szCs w:val="24"/>
        </w:rPr>
        <w:t xml:space="preserve"> </w:t>
      </w:r>
      <w:r w:rsidRPr="00051727">
        <w:rPr>
          <w:rFonts w:ascii="Arial" w:hAnsi="Arial" w:cs="Arial"/>
          <w:sz w:val="24"/>
          <w:szCs w:val="24"/>
        </w:rPr>
        <w:t>,</w:t>
      </w:r>
      <w:r>
        <w:rPr>
          <w:rFonts w:ascii="Arial" w:hAnsi="Arial" w:cs="Arial"/>
          <w:sz w:val="24"/>
          <w:szCs w:val="24"/>
        </w:rPr>
        <w:t>οδός ……..</w:t>
      </w:r>
      <w:r w:rsidRPr="00051727">
        <w:rPr>
          <w:rFonts w:ascii="Arial" w:hAnsi="Arial" w:cs="Arial"/>
          <w:sz w:val="24"/>
          <w:szCs w:val="24"/>
        </w:rPr>
        <w:t>, αριθμ. 21</w:t>
      </w:r>
      <w:r>
        <w:rPr>
          <w:rFonts w:ascii="Arial" w:hAnsi="Arial" w:cs="Arial"/>
          <w:sz w:val="24"/>
          <w:szCs w:val="24"/>
        </w:rPr>
        <w:t>, ΑΔΤ………………………………………..</w:t>
      </w:r>
      <w:r w:rsidRPr="00051727">
        <w:rPr>
          <w:rFonts w:ascii="Arial" w:hAnsi="Arial" w:cs="Arial"/>
          <w:sz w:val="24"/>
          <w:szCs w:val="24"/>
        </w:rPr>
        <w:t xml:space="preserve"> </w:t>
      </w:r>
      <w:r>
        <w:rPr>
          <w:rFonts w:ascii="Arial" w:hAnsi="Arial" w:cs="Arial"/>
          <w:sz w:val="24"/>
          <w:szCs w:val="24"/>
        </w:rPr>
        <w:t xml:space="preserve"> ΕΞΟΥΣΙΟΔΟΤΩ με την παρούσα την</w:t>
      </w:r>
      <w:r w:rsidRPr="00051727">
        <w:rPr>
          <w:rFonts w:ascii="Arial" w:hAnsi="Arial" w:cs="Arial"/>
          <w:sz w:val="24"/>
          <w:szCs w:val="24"/>
        </w:rPr>
        <w:t xml:space="preserve"> Δικηγόρο </w:t>
      </w:r>
      <w:r w:rsidRPr="00051727">
        <w:rPr>
          <w:rFonts w:ascii="Arial" w:hAnsi="Arial" w:cs="Arial"/>
          <w:b/>
          <w:sz w:val="24"/>
          <w:szCs w:val="24"/>
        </w:rPr>
        <w:t xml:space="preserve">Αθηνών Παναγιώτα Τσέλιου του Βασιλείου </w:t>
      </w:r>
      <w:r w:rsidRPr="00051727">
        <w:rPr>
          <w:rFonts w:ascii="Arial" w:hAnsi="Arial" w:cs="Arial"/>
          <w:sz w:val="24"/>
          <w:szCs w:val="24"/>
        </w:rPr>
        <w:t xml:space="preserve"> (ΑΜ ΔΣΑ 27325) , κάτοικο Αθηνών , οδός Εμμανουήλ Μπενάκη αρ. 16 και καθιστώ αυτή πληρεξούσια, αντιπρόσωπο και αντίκλητο</w:t>
      </w:r>
      <w:r>
        <w:rPr>
          <w:rFonts w:ascii="Arial" w:hAnsi="Arial" w:cs="Arial"/>
          <w:sz w:val="24"/>
          <w:szCs w:val="24"/>
        </w:rPr>
        <w:t xml:space="preserve"> μου </w:t>
      </w:r>
    </w:p>
    <w:p w:rsidR="004B490D" w:rsidRPr="00BD743E" w:rsidRDefault="004B490D" w:rsidP="0036462D">
      <w:pPr>
        <w:spacing w:before="100" w:beforeAutospacing="1" w:after="100" w:afterAutospacing="1" w:line="360" w:lineRule="auto"/>
        <w:ind w:firstLine="720"/>
        <w:jc w:val="both"/>
        <w:rPr>
          <w:rFonts w:ascii="Arial" w:hAnsi="Arial" w:cs="Arial"/>
          <w:sz w:val="24"/>
          <w:szCs w:val="24"/>
        </w:rPr>
      </w:pPr>
      <w:r>
        <w:rPr>
          <w:rFonts w:ascii="Arial" w:hAnsi="Arial" w:cs="Arial"/>
          <w:sz w:val="24"/>
          <w:szCs w:val="24"/>
        </w:rPr>
        <w:t>Α) Για να παρασταθεί ενώπιον του Μονομελούς Διοικητικού Πρωτοδικείου Αθηνών (τμήμα…..) ή σε άλλη μετ’ αναβολή συζήτηση και να υποστηρίξει την παραδοχή της, στην υπόθεση μου σχετικά με την διεκδίκηση των ποσών που προκύπτουν στην κύρια σύνταξη εκ του παράνομου τρόπου υπολογισμού της εισφοράς στον κλάδο ασθένειας, η οποία παρακρατείται από το μικτό καταβαλλόμενο ποσό της κύριας σύνταξης κι όχι επί της πραγματικά καταβαλλομένης σύνταξής, για την αύξηση αυτής από 4% σε 6% (ν.4334/2015, αρ.1παρ.31)</w:t>
      </w:r>
      <w:r w:rsidRPr="00BD743E">
        <w:rPr>
          <w:rFonts w:ascii="Arial" w:hAnsi="Arial" w:cs="Arial"/>
          <w:sz w:val="24"/>
          <w:szCs w:val="24"/>
        </w:rPr>
        <w:t>.</w:t>
      </w:r>
    </w:p>
    <w:p w:rsidR="004B490D" w:rsidRDefault="004B490D" w:rsidP="0036462D">
      <w:pPr>
        <w:spacing w:before="100" w:beforeAutospacing="1" w:after="100" w:afterAutospacing="1" w:line="360" w:lineRule="auto"/>
        <w:ind w:firstLine="720"/>
        <w:jc w:val="both"/>
        <w:rPr>
          <w:rFonts w:ascii="Arial" w:hAnsi="Arial" w:cs="Arial"/>
          <w:sz w:val="24"/>
          <w:szCs w:val="24"/>
        </w:rPr>
      </w:pPr>
      <w:r>
        <w:rPr>
          <w:rFonts w:ascii="Arial" w:hAnsi="Arial" w:cs="Arial"/>
          <w:sz w:val="24"/>
          <w:szCs w:val="24"/>
        </w:rPr>
        <w:t>Β)  Να υποβάλλει υπομνήματα, να παραλαμβάνει παντός είδους έγγραφα από τις αρμόδιες υπηρεσίες που έχουν σχέση με την υπόθεση αυτή, να παραιτούνται μέρους ή όλων των επίδικων αξιώσεων, να περιορίζουν αυτές στο αναγνωριστικό μέρος, να παραιτούνται του δικογράφου της αγωγής και εν γένει να ενεργούν νομίμως ότι κρίνουν αναγκαίο μέχρι πέρατος της υπόθεσης.</w:t>
      </w:r>
    </w:p>
    <w:p w:rsidR="004B490D" w:rsidRPr="00051727" w:rsidRDefault="004B490D" w:rsidP="0036462D">
      <w:pPr>
        <w:spacing w:before="100" w:beforeAutospacing="1" w:after="100" w:afterAutospacing="1" w:line="360" w:lineRule="auto"/>
        <w:ind w:firstLine="720"/>
        <w:jc w:val="both"/>
        <w:rPr>
          <w:rFonts w:ascii="Arial" w:hAnsi="Arial" w:cs="Arial"/>
          <w:sz w:val="24"/>
          <w:szCs w:val="24"/>
        </w:rPr>
      </w:pPr>
      <w:r>
        <w:rPr>
          <w:rFonts w:ascii="Arial" w:hAnsi="Arial" w:cs="Arial"/>
          <w:sz w:val="24"/>
          <w:szCs w:val="24"/>
        </w:rPr>
        <w:t>Γ)  Στην ίδια Δικηγόρο παρέχω το δικαίωμα να διορίσει άλλο Δικηγόρο, κατά την κρίση του, σε περίπτωση κωλύματος αυτού, για να με εκπροσωπήσει στην αυτή υπόθεση.</w:t>
      </w:r>
    </w:p>
    <w:p w:rsidR="004B490D" w:rsidRPr="00051727" w:rsidRDefault="004B490D" w:rsidP="00051727">
      <w:pPr>
        <w:spacing w:before="100" w:beforeAutospacing="1" w:after="100" w:afterAutospacing="1" w:line="360" w:lineRule="auto"/>
        <w:ind w:firstLine="720"/>
        <w:jc w:val="both"/>
        <w:rPr>
          <w:rFonts w:ascii="Arial" w:hAnsi="Arial" w:cs="Arial"/>
          <w:sz w:val="24"/>
          <w:szCs w:val="24"/>
        </w:rPr>
      </w:pPr>
    </w:p>
    <w:p w:rsidR="004B490D" w:rsidRPr="00051727" w:rsidRDefault="004B490D" w:rsidP="00436A8E">
      <w:pPr>
        <w:spacing w:line="360" w:lineRule="auto"/>
        <w:ind w:right="255"/>
        <w:jc w:val="right"/>
        <w:rPr>
          <w:rFonts w:ascii="Arial" w:hAnsi="Arial" w:cs="Arial"/>
          <w:b/>
          <w:sz w:val="24"/>
          <w:szCs w:val="24"/>
        </w:rPr>
      </w:pPr>
      <w:r>
        <w:rPr>
          <w:rFonts w:ascii="Arial" w:hAnsi="Arial" w:cs="Arial"/>
          <w:b/>
          <w:sz w:val="24"/>
          <w:szCs w:val="24"/>
        </w:rPr>
        <w:t>Αθήνα, …/…/2018</w:t>
      </w:r>
    </w:p>
    <w:p w:rsidR="004B490D" w:rsidRPr="004A0E7B" w:rsidRDefault="004B490D" w:rsidP="00436A8E">
      <w:pPr>
        <w:spacing w:line="360" w:lineRule="auto"/>
        <w:ind w:right="255"/>
        <w:jc w:val="right"/>
        <w:rPr>
          <w:rFonts w:ascii="Times New Roman" w:hAnsi="Times New Roman"/>
          <w:b/>
          <w:sz w:val="24"/>
          <w:szCs w:val="24"/>
        </w:rPr>
      </w:pPr>
      <w:r w:rsidRPr="004A0E7B">
        <w:rPr>
          <w:rFonts w:ascii="Times New Roman" w:hAnsi="Times New Roman"/>
          <w:b/>
          <w:sz w:val="26"/>
          <w:szCs w:val="26"/>
        </w:rPr>
        <w:t>Ο Εξουσιοδοτών</w:t>
      </w:r>
    </w:p>
    <w:p w:rsidR="004B490D" w:rsidRPr="004A0E7B" w:rsidRDefault="004B490D" w:rsidP="00436A8E">
      <w:pPr>
        <w:spacing w:line="360" w:lineRule="auto"/>
        <w:ind w:right="255"/>
        <w:jc w:val="right"/>
        <w:rPr>
          <w:rFonts w:ascii="Times New Roman" w:hAnsi="Times New Roman"/>
          <w:b/>
          <w:sz w:val="24"/>
          <w:szCs w:val="24"/>
        </w:rPr>
      </w:pPr>
    </w:p>
    <w:p w:rsidR="004B490D" w:rsidRDefault="004B490D" w:rsidP="00436A8E">
      <w:pPr>
        <w:spacing w:line="360" w:lineRule="auto"/>
        <w:ind w:right="255"/>
        <w:jc w:val="right"/>
        <w:rPr>
          <w:rFonts w:ascii="Times New Roman" w:hAnsi="Times New Roman"/>
          <w:b/>
          <w:sz w:val="28"/>
          <w:szCs w:val="28"/>
        </w:rPr>
      </w:pPr>
    </w:p>
    <w:p w:rsidR="004B490D" w:rsidRDefault="004B490D" w:rsidP="004A0E7B">
      <w:pPr>
        <w:jc w:val="center"/>
        <w:rPr>
          <w:rFonts w:ascii="Times New Roman" w:hAnsi="Times New Roman"/>
          <w:b/>
          <w:sz w:val="24"/>
          <w:szCs w:val="24"/>
        </w:rPr>
      </w:pPr>
    </w:p>
    <w:sectPr w:rsidR="004B490D" w:rsidSect="00F015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28D"/>
    <w:rsid w:val="00051727"/>
    <w:rsid w:val="00176804"/>
    <w:rsid w:val="0036462D"/>
    <w:rsid w:val="00392653"/>
    <w:rsid w:val="003C25D4"/>
    <w:rsid w:val="00406D17"/>
    <w:rsid w:val="00436A8E"/>
    <w:rsid w:val="00450533"/>
    <w:rsid w:val="004A0E7B"/>
    <w:rsid w:val="004B490D"/>
    <w:rsid w:val="005566ED"/>
    <w:rsid w:val="0058222D"/>
    <w:rsid w:val="00672340"/>
    <w:rsid w:val="006B47D1"/>
    <w:rsid w:val="006D328D"/>
    <w:rsid w:val="008702B8"/>
    <w:rsid w:val="00921644"/>
    <w:rsid w:val="00927430"/>
    <w:rsid w:val="00957E7C"/>
    <w:rsid w:val="009742A8"/>
    <w:rsid w:val="009C00BC"/>
    <w:rsid w:val="00AC6B83"/>
    <w:rsid w:val="00BD743E"/>
    <w:rsid w:val="00C07CCD"/>
    <w:rsid w:val="00CF7C1F"/>
    <w:rsid w:val="00D45058"/>
    <w:rsid w:val="00D57D89"/>
    <w:rsid w:val="00D86367"/>
    <w:rsid w:val="00E01121"/>
    <w:rsid w:val="00E2087F"/>
    <w:rsid w:val="00E9443A"/>
    <w:rsid w:val="00EC494A"/>
    <w:rsid w:val="00F015F7"/>
    <w:rsid w:val="00F2453E"/>
    <w:rsid w:val="00F326B9"/>
    <w:rsid w:val="00F728F4"/>
    <w:rsid w:val="00F84EF0"/>
    <w:rsid w:val="00F92CC4"/>
    <w:rsid w:val="00FC205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F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332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213</Words>
  <Characters>1154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ΠΛΗΡΕΞΟΥΣΙΟ-ΕΞΟΥΣΙΟΔΟΤΗΣΗ</dc:title>
  <dc:subject/>
  <dc:creator>LOIZOS</dc:creator>
  <cp:keywords/>
  <dc:description/>
  <cp:lastModifiedBy>Eri</cp:lastModifiedBy>
  <cp:revision>2</cp:revision>
  <dcterms:created xsi:type="dcterms:W3CDTF">2018-05-07T09:07:00Z</dcterms:created>
  <dcterms:modified xsi:type="dcterms:W3CDTF">2018-05-07T09:07:00Z</dcterms:modified>
</cp:coreProperties>
</file>